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EF0" w:rsidRPr="00EF7EF0" w:rsidRDefault="00EF7EF0" w:rsidP="00EF7EF0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Cs/>
          <w:iCs/>
          <w:sz w:val="24"/>
          <w:szCs w:val="24"/>
        </w:rPr>
      </w:pPr>
      <w:r w:rsidRPr="00EF7EF0">
        <w:rPr>
          <w:rFonts w:ascii="Times New Roman" w:hAnsi="Times New Roman" w:cs="Times New Roman"/>
          <w:bCs/>
          <w:iCs/>
          <w:sz w:val="24"/>
          <w:szCs w:val="24"/>
        </w:rPr>
        <w:t xml:space="preserve">Муниципальное бюджетное общеобразовательное учреждение </w:t>
      </w:r>
      <w:proofErr w:type="gramStart"/>
      <w:r w:rsidRPr="00EF7EF0">
        <w:rPr>
          <w:rFonts w:ascii="Times New Roman" w:hAnsi="Times New Roman" w:cs="Times New Roman"/>
          <w:bCs/>
          <w:iCs/>
          <w:sz w:val="24"/>
          <w:szCs w:val="24"/>
        </w:rPr>
        <w:t>средняя</w:t>
      </w:r>
      <w:proofErr w:type="gramEnd"/>
      <w:r w:rsidRPr="00EF7EF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EF7EF0" w:rsidRPr="00EF7EF0" w:rsidRDefault="00EF7EF0" w:rsidP="00EF7EF0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Cs/>
          <w:iCs/>
          <w:sz w:val="24"/>
          <w:szCs w:val="24"/>
        </w:rPr>
      </w:pPr>
      <w:r w:rsidRPr="00EF7EF0">
        <w:rPr>
          <w:rFonts w:ascii="Times New Roman" w:hAnsi="Times New Roman" w:cs="Times New Roman"/>
          <w:bCs/>
          <w:iCs/>
          <w:sz w:val="24"/>
          <w:szCs w:val="24"/>
        </w:rPr>
        <w:t xml:space="preserve">общеобразовательная школа </w:t>
      </w:r>
      <w:proofErr w:type="spellStart"/>
      <w:r w:rsidRPr="00EF7EF0">
        <w:rPr>
          <w:rFonts w:ascii="Times New Roman" w:hAnsi="Times New Roman" w:cs="Times New Roman"/>
          <w:bCs/>
          <w:iCs/>
          <w:sz w:val="24"/>
          <w:szCs w:val="24"/>
        </w:rPr>
        <w:t>с</w:t>
      </w:r>
      <w:proofErr w:type="gramStart"/>
      <w:r w:rsidRPr="00EF7EF0">
        <w:rPr>
          <w:rFonts w:ascii="Times New Roman" w:hAnsi="Times New Roman" w:cs="Times New Roman"/>
          <w:bCs/>
          <w:iCs/>
          <w:sz w:val="24"/>
          <w:szCs w:val="24"/>
        </w:rPr>
        <w:t>.Ш</w:t>
      </w:r>
      <w:proofErr w:type="gramEnd"/>
      <w:r w:rsidRPr="00EF7EF0">
        <w:rPr>
          <w:rFonts w:ascii="Times New Roman" w:hAnsi="Times New Roman" w:cs="Times New Roman"/>
          <w:bCs/>
          <w:iCs/>
          <w:sz w:val="24"/>
          <w:szCs w:val="24"/>
        </w:rPr>
        <w:t>афраново</w:t>
      </w:r>
      <w:proofErr w:type="spellEnd"/>
      <w:r w:rsidRPr="00EF7EF0">
        <w:rPr>
          <w:rFonts w:ascii="Times New Roman" w:hAnsi="Times New Roman" w:cs="Times New Roman"/>
          <w:bCs/>
          <w:iCs/>
          <w:sz w:val="24"/>
          <w:szCs w:val="24"/>
        </w:rPr>
        <w:t xml:space="preserve"> муниципального района </w:t>
      </w:r>
    </w:p>
    <w:p w:rsidR="00EF7EF0" w:rsidRPr="00EF7EF0" w:rsidRDefault="00EF7EF0" w:rsidP="00EF7EF0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EF7EF0">
        <w:rPr>
          <w:rFonts w:ascii="Times New Roman" w:hAnsi="Times New Roman" w:cs="Times New Roman"/>
          <w:bCs/>
          <w:iCs/>
          <w:sz w:val="24"/>
          <w:szCs w:val="24"/>
        </w:rPr>
        <w:t>Альшеевский</w:t>
      </w:r>
      <w:proofErr w:type="spellEnd"/>
      <w:r w:rsidRPr="00EF7EF0">
        <w:rPr>
          <w:rFonts w:ascii="Times New Roman" w:hAnsi="Times New Roman" w:cs="Times New Roman"/>
          <w:bCs/>
          <w:iCs/>
          <w:sz w:val="24"/>
          <w:szCs w:val="24"/>
        </w:rPr>
        <w:t xml:space="preserve"> рай</w:t>
      </w:r>
      <w:bookmarkStart w:id="0" w:name="_GoBack"/>
      <w:bookmarkEnd w:id="0"/>
      <w:r w:rsidRPr="00EF7EF0">
        <w:rPr>
          <w:rFonts w:ascii="Times New Roman" w:hAnsi="Times New Roman" w:cs="Times New Roman"/>
          <w:bCs/>
          <w:iCs/>
          <w:sz w:val="24"/>
          <w:szCs w:val="24"/>
        </w:rPr>
        <w:t xml:space="preserve">он Республики Башкортостан </w:t>
      </w:r>
    </w:p>
    <w:p w:rsidR="00EF7EF0" w:rsidRDefault="00EF7EF0" w:rsidP="00F504BC">
      <w:pPr>
        <w:pStyle w:val="a5"/>
        <w:rPr>
          <w:rFonts w:ascii="Times New Roman" w:hAnsi="Times New Roman" w:cs="Times New Roman"/>
          <w:color w:val="00B0F0"/>
          <w:sz w:val="40"/>
          <w:szCs w:val="40"/>
          <w:lang w:val="en-US"/>
        </w:rPr>
      </w:pPr>
    </w:p>
    <w:p w:rsidR="00EF7EF0" w:rsidRDefault="00EF7EF0" w:rsidP="00F504BC">
      <w:pPr>
        <w:pStyle w:val="a5"/>
        <w:rPr>
          <w:rFonts w:ascii="Times New Roman" w:hAnsi="Times New Roman" w:cs="Times New Roman"/>
          <w:color w:val="00B0F0"/>
          <w:sz w:val="40"/>
          <w:szCs w:val="40"/>
          <w:lang w:val="en-US"/>
        </w:rPr>
      </w:pPr>
    </w:p>
    <w:p w:rsidR="00EF7EF0" w:rsidRDefault="00EF7EF0" w:rsidP="00F504BC">
      <w:pPr>
        <w:pStyle w:val="a5"/>
        <w:rPr>
          <w:rFonts w:ascii="Times New Roman" w:hAnsi="Times New Roman" w:cs="Times New Roman"/>
          <w:color w:val="00B0F0"/>
          <w:sz w:val="40"/>
          <w:szCs w:val="40"/>
          <w:lang w:val="en-US"/>
        </w:rPr>
      </w:pPr>
    </w:p>
    <w:p w:rsidR="00EF7EF0" w:rsidRDefault="00EF7EF0" w:rsidP="00F504BC">
      <w:pPr>
        <w:pStyle w:val="a5"/>
        <w:rPr>
          <w:rFonts w:ascii="Times New Roman" w:hAnsi="Times New Roman" w:cs="Times New Roman"/>
          <w:color w:val="00B0F0"/>
          <w:sz w:val="40"/>
          <w:szCs w:val="40"/>
          <w:lang w:val="en-US"/>
        </w:rPr>
      </w:pPr>
    </w:p>
    <w:p w:rsidR="00EF7EF0" w:rsidRDefault="00EF7EF0" w:rsidP="00F504BC">
      <w:pPr>
        <w:pStyle w:val="a5"/>
        <w:rPr>
          <w:rFonts w:ascii="Times New Roman" w:hAnsi="Times New Roman" w:cs="Times New Roman"/>
          <w:color w:val="00B0F0"/>
          <w:sz w:val="40"/>
          <w:szCs w:val="40"/>
          <w:lang w:val="en-US"/>
        </w:rPr>
      </w:pPr>
    </w:p>
    <w:p w:rsidR="00EF7EF0" w:rsidRDefault="00EF7EF0" w:rsidP="00F504BC">
      <w:pPr>
        <w:pStyle w:val="a5"/>
        <w:rPr>
          <w:rFonts w:ascii="Times New Roman" w:hAnsi="Times New Roman" w:cs="Times New Roman"/>
          <w:color w:val="00B0F0"/>
          <w:sz w:val="40"/>
          <w:szCs w:val="40"/>
          <w:lang w:val="en-US"/>
        </w:rPr>
      </w:pPr>
    </w:p>
    <w:p w:rsidR="00EF7EF0" w:rsidRDefault="00EF7EF0" w:rsidP="00F504BC">
      <w:pPr>
        <w:pStyle w:val="a5"/>
        <w:rPr>
          <w:rFonts w:ascii="Times New Roman" w:hAnsi="Times New Roman" w:cs="Times New Roman"/>
          <w:color w:val="00B0F0"/>
          <w:sz w:val="40"/>
          <w:szCs w:val="40"/>
          <w:lang w:val="en-US"/>
        </w:rPr>
      </w:pPr>
    </w:p>
    <w:p w:rsidR="00EF7EF0" w:rsidRDefault="00EF7EF0" w:rsidP="00F504BC">
      <w:pPr>
        <w:pStyle w:val="a5"/>
        <w:rPr>
          <w:rFonts w:ascii="Times New Roman" w:hAnsi="Times New Roman" w:cs="Times New Roman"/>
          <w:color w:val="00B0F0"/>
          <w:sz w:val="40"/>
          <w:szCs w:val="40"/>
          <w:lang w:val="en-US"/>
        </w:rPr>
      </w:pPr>
    </w:p>
    <w:p w:rsidR="00F504BC" w:rsidRDefault="00F504BC" w:rsidP="00EF7EF0">
      <w:pPr>
        <w:pStyle w:val="a5"/>
        <w:jc w:val="center"/>
        <w:rPr>
          <w:rFonts w:ascii="Times New Roman" w:hAnsi="Times New Roman" w:cs="Times New Roman"/>
          <w:color w:val="00B0F0"/>
          <w:sz w:val="40"/>
          <w:szCs w:val="40"/>
          <w:lang w:val="en-US"/>
        </w:rPr>
      </w:pPr>
      <w:r w:rsidRPr="00F63431">
        <w:rPr>
          <w:rFonts w:ascii="Times New Roman" w:hAnsi="Times New Roman" w:cs="Times New Roman"/>
          <w:color w:val="00B0F0"/>
          <w:sz w:val="40"/>
          <w:szCs w:val="40"/>
        </w:rPr>
        <w:t>Классный  час в 4 классе</w:t>
      </w:r>
    </w:p>
    <w:p w:rsidR="00EF7EF0" w:rsidRPr="00EF7EF0" w:rsidRDefault="00EF7EF0" w:rsidP="00EF7EF0">
      <w:pPr>
        <w:pStyle w:val="a5"/>
        <w:jc w:val="center"/>
        <w:rPr>
          <w:rFonts w:ascii="Times New Roman" w:hAnsi="Times New Roman" w:cs="Times New Roman"/>
          <w:color w:val="00B0F0"/>
          <w:sz w:val="40"/>
          <w:szCs w:val="40"/>
          <w:lang w:val="en-US"/>
        </w:rPr>
      </w:pPr>
    </w:p>
    <w:p w:rsidR="00363C96" w:rsidRPr="00EF7EF0" w:rsidRDefault="00F504BC" w:rsidP="00EF7EF0">
      <w:pPr>
        <w:pStyle w:val="a5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363C96">
        <w:rPr>
          <w:rFonts w:ascii="Times New Roman" w:hAnsi="Times New Roman" w:cs="Times New Roman"/>
          <w:b/>
          <w:color w:val="FF0000"/>
          <w:sz w:val="44"/>
          <w:szCs w:val="44"/>
        </w:rPr>
        <w:t>Тема:</w:t>
      </w:r>
      <w:r w:rsidR="00363C96" w:rsidRPr="00363C96">
        <w:rPr>
          <w:b/>
          <w:bCs/>
          <w:color w:val="FF0000"/>
          <w:sz w:val="44"/>
          <w:szCs w:val="44"/>
        </w:rPr>
        <w:t xml:space="preserve"> «9 декабря – День Героев Отечества»</w:t>
      </w:r>
    </w:p>
    <w:p w:rsidR="00EF7EF0" w:rsidRPr="00EF7EF0" w:rsidRDefault="00EF7EF0" w:rsidP="00EF7EF0">
      <w:pPr>
        <w:pStyle w:val="a5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EF7EF0" w:rsidRPr="00EF7EF0" w:rsidRDefault="00EF7EF0" w:rsidP="00F504BC">
      <w:pPr>
        <w:pStyle w:val="a5"/>
        <w:rPr>
          <w:rFonts w:ascii="Times New Roman" w:hAnsi="Times New Roman" w:cs="Times New Roman"/>
          <w:color w:val="FF0000"/>
          <w:sz w:val="44"/>
          <w:szCs w:val="44"/>
        </w:rPr>
      </w:pPr>
    </w:p>
    <w:p w:rsidR="00EF7EF0" w:rsidRPr="00EF7EF0" w:rsidRDefault="00EF7EF0" w:rsidP="00F504BC">
      <w:pPr>
        <w:pStyle w:val="a5"/>
        <w:rPr>
          <w:rFonts w:ascii="Times New Roman" w:hAnsi="Times New Roman" w:cs="Times New Roman"/>
          <w:color w:val="FF0000"/>
          <w:sz w:val="44"/>
          <w:szCs w:val="44"/>
        </w:rPr>
      </w:pPr>
    </w:p>
    <w:p w:rsidR="00EF7EF0" w:rsidRPr="00EF7EF0" w:rsidRDefault="00EF7EF0" w:rsidP="00F504BC">
      <w:pPr>
        <w:pStyle w:val="a5"/>
        <w:rPr>
          <w:rFonts w:ascii="Times New Roman" w:hAnsi="Times New Roman" w:cs="Times New Roman"/>
          <w:color w:val="FF0000"/>
          <w:sz w:val="44"/>
          <w:szCs w:val="44"/>
        </w:rPr>
      </w:pPr>
    </w:p>
    <w:p w:rsidR="00EF7EF0" w:rsidRPr="00EF7EF0" w:rsidRDefault="00EF7EF0" w:rsidP="00F504BC">
      <w:pPr>
        <w:pStyle w:val="a5"/>
        <w:rPr>
          <w:rFonts w:ascii="Times New Roman" w:hAnsi="Times New Roman" w:cs="Times New Roman"/>
          <w:color w:val="FF0000"/>
          <w:sz w:val="44"/>
          <w:szCs w:val="44"/>
        </w:rPr>
      </w:pPr>
    </w:p>
    <w:p w:rsidR="00EF7EF0" w:rsidRPr="00EF7EF0" w:rsidRDefault="00EF7EF0" w:rsidP="00F504BC">
      <w:pPr>
        <w:pStyle w:val="a5"/>
        <w:rPr>
          <w:rFonts w:ascii="Times New Roman" w:hAnsi="Times New Roman" w:cs="Times New Roman"/>
          <w:color w:val="FF0000"/>
          <w:sz w:val="44"/>
          <w:szCs w:val="44"/>
        </w:rPr>
      </w:pPr>
    </w:p>
    <w:p w:rsidR="00EF7EF0" w:rsidRPr="00EF7EF0" w:rsidRDefault="00EF7EF0" w:rsidP="00F504BC">
      <w:pPr>
        <w:pStyle w:val="a5"/>
        <w:rPr>
          <w:rFonts w:ascii="Times New Roman" w:hAnsi="Times New Roman" w:cs="Times New Roman"/>
          <w:color w:val="FF0000"/>
          <w:sz w:val="44"/>
          <w:szCs w:val="44"/>
        </w:rPr>
      </w:pPr>
    </w:p>
    <w:p w:rsidR="00EF7EF0" w:rsidRPr="00EF7EF0" w:rsidRDefault="00EF7EF0" w:rsidP="00F504BC">
      <w:pPr>
        <w:pStyle w:val="a5"/>
        <w:rPr>
          <w:rFonts w:ascii="Times New Roman" w:hAnsi="Times New Roman" w:cs="Times New Roman"/>
          <w:color w:val="FF0000"/>
          <w:sz w:val="44"/>
          <w:szCs w:val="44"/>
        </w:rPr>
      </w:pPr>
    </w:p>
    <w:p w:rsidR="00EF7EF0" w:rsidRPr="00EF7EF0" w:rsidRDefault="00EF7EF0" w:rsidP="00F504BC">
      <w:pPr>
        <w:pStyle w:val="a5"/>
        <w:rPr>
          <w:rFonts w:ascii="Times New Roman" w:hAnsi="Times New Roman" w:cs="Times New Roman"/>
          <w:color w:val="FF0000"/>
          <w:sz w:val="44"/>
          <w:szCs w:val="44"/>
        </w:rPr>
      </w:pPr>
    </w:p>
    <w:p w:rsidR="00EF7EF0" w:rsidRPr="00EF7EF0" w:rsidRDefault="00EF7EF0" w:rsidP="00F504BC">
      <w:pPr>
        <w:pStyle w:val="a5"/>
        <w:rPr>
          <w:rFonts w:ascii="Times New Roman" w:hAnsi="Times New Roman" w:cs="Times New Roman"/>
          <w:color w:val="FF0000"/>
          <w:sz w:val="44"/>
          <w:szCs w:val="44"/>
        </w:rPr>
      </w:pPr>
    </w:p>
    <w:p w:rsidR="00EF7EF0" w:rsidRPr="00EF7EF0" w:rsidRDefault="00EF7EF0" w:rsidP="00F504BC">
      <w:pPr>
        <w:pStyle w:val="a5"/>
        <w:rPr>
          <w:rFonts w:ascii="Times New Roman" w:hAnsi="Times New Roman" w:cs="Times New Roman"/>
          <w:color w:val="FF0000"/>
          <w:sz w:val="44"/>
          <w:szCs w:val="44"/>
        </w:rPr>
      </w:pPr>
    </w:p>
    <w:p w:rsidR="00EF7EF0" w:rsidRPr="00EF7EF0" w:rsidRDefault="00EF7EF0" w:rsidP="00F504BC">
      <w:pPr>
        <w:pStyle w:val="a5"/>
        <w:rPr>
          <w:rFonts w:ascii="Times New Roman" w:hAnsi="Times New Roman" w:cs="Times New Roman"/>
          <w:color w:val="FF0000"/>
          <w:sz w:val="44"/>
          <w:szCs w:val="44"/>
        </w:rPr>
      </w:pPr>
    </w:p>
    <w:p w:rsidR="00EF7EF0" w:rsidRPr="00EF7EF0" w:rsidRDefault="00EF7EF0" w:rsidP="00F504BC">
      <w:pPr>
        <w:pStyle w:val="a5"/>
        <w:rPr>
          <w:rFonts w:ascii="Times New Roman" w:hAnsi="Times New Roman" w:cs="Times New Roman"/>
          <w:color w:val="FF0000"/>
          <w:sz w:val="44"/>
          <w:szCs w:val="44"/>
        </w:rPr>
      </w:pPr>
    </w:p>
    <w:p w:rsidR="00EF7EF0" w:rsidRPr="00EF7EF0" w:rsidRDefault="00EF7EF0" w:rsidP="00F504BC">
      <w:pPr>
        <w:pStyle w:val="a5"/>
        <w:rPr>
          <w:rFonts w:ascii="Times New Roman" w:hAnsi="Times New Roman" w:cs="Times New Roman"/>
          <w:color w:val="FF0000"/>
          <w:sz w:val="44"/>
          <w:szCs w:val="44"/>
        </w:rPr>
      </w:pPr>
    </w:p>
    <w:p w:rsidR="00EF7EF0" w:rsidRPr="00EF7EF0" w:rsidRDefault="00EF7EF0" w:rsidP="00F504BC">
      <w:pPr>
        <w:pStyle w:val="a5"/>
        <w:rPr>
          <w:rFonts w:ascii="Times New Roman" w:hAnsi="Times New Roman" w:cs="Times New Roman"/>
          <w:color w:val="FF0000"/>
          <w:sz w:val="44"/>
          <w:szCs w:val="44"/>
        </w:rPr>
      </w:pPr>
    </w:p>
    <w:p w:rsidR="00EF7EF0" w:rsidRPr="00EF7EF0" w:rsidRDefault="00EF7EF0" w:rsidP="00F504BC">
      <w:pPr>
        <w:pStyle w:val="a5"/>
        <w:rPr>
          <w:rFonts w:ascii="Times New Roman" w:hAnsi="Times New Roman" w:cs="Times New Roman"/>
          <w:color w:val="FF0000"/>
          <w:sz w:val="44"/>
          <w:szCs w:val="44"/>
        </w:rPr>
      </w:pPr>
    </w:p>
    <w:p w:rsidR="00363C96" w:rsidRPr="00363C96" w:rsidRDefault="00363C96" w:rsidP="00363C96">
      <w:pPr>
        <w:pStyle w:val="a5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Цели:</w:t>
      </w:r>
    </w:p>
    <w:p w:rsidR="00363C96" w:rsidRPr="00363C96" w:rsidRDefault="00363C96" w:rsidP="00363C96">
      <w:pPr>
        <w:pStyle w:val="a5"/>
        <w:numPr>
          <w:ilvl w:val="0"/>
          <w:numId w:val="4"/>
        </w:numPr>
        <w:rPr>
          <w:rFonts w:ascii="Times New Roman" w:hAnsi="Times New Roman" w:cs="Times New Roman"/>
          <w:iCs/>
          <w:color w:val="002060"/>
          <w:sz w:val="28"/>
          <w:szCs w:val="28"/>
        </w:rPr>
      </w:pPr>
      <w:r w:rsidRPr="00363C96">
        <w:rPr>
          <w:rFonts w:ascii="Times New Roman" w:hAnsi="Times New Roman" w:cs="Times New Roman"/>
          <w:iCs/>
          <w:color w:val="002060"/>
          <w:sz w:val="28"/>
          <w:szCs w:val="28"/>
        </w:rPr>
        <w:t>приобщать учащихся к историческому прошлому нашей страны,</w:t>
      </w:r>
    </w:p>
    <w:p w:rsidR="00363C96" w:rsidRPr="00363C96" w:rsidRDefault="00363C96" w:rsidP="00363C96">
      <w:pPr>
        <w:pStyle w:val="a5"/>
        <w:numPr>
          <w:ilvl w:val="0"/>
          <w:numId w:val="4"/>
        </w:numPr>
        <w:rPr>
          <w:rFonts w:ascii="Times New Roman" w:hAnsi="Times New Roman" w:cs="Times New Roman"/>
          <w:iCs/>
          <w:color w:val="002060"/>
          <w:sz w:val="28"/>
          <w:szCs w:val="28"/>
        </w:rPr>
      </w:pPr>
      <w:r w:rsidRPr="00363C96">
        <w:rPr>
          <w:rFonts w:ascii="Times New Roman" w:hAnsi="Times New Roman" w:cs="Times New Roman"/>
          <w:iCs/>
          <w:color w:val="002060"/>
          <w:sz w:val="28"/>
          <w:szCs w:val="28"/>
        </w:rPr>
        <w:t>познакомить с историей праздника;</w:t>
      </w:r>
    </w:p>
    <w:p w:rsidR="00F504BC" w:rsidRPr="00363C96" w:rsidRDefault="00363C96" w:rsidP="00363C96">
      <w:pPr>
        <w:pStyle w:val="a5"/>
        <w:numPr>
          <w:ilvl w:val="0"/>
          <w:numId w:val="4"/>
        </w:numPr>
        <w:rPr>
          <w:rFonts w:ascii="Times New Roman" w:hAnsi="Times New Roman" w:cs="Times New Roman"/>
          <w:iCs/>
          <w:color w:val="002060"/>
          <w:sz w:val="28"/>
          <w:szCs w:val="28"/>
        </w:rPr>
      </w:pPr>
      <w:r w:rsidRPr="00363C96">
        <w:rPr>
          <w:rFonts w:ascii="Times New Roman" w:hAnsi="Times New Roman" w:cs="Times New Roman"/>
          <w:iCs/>
          <w:color w:val="002060"/>
          <w:sz w:val="28"/>
          <w:szCs w:val="28"/>
        </w:rPr>
        <w:t>воспитать чувство гордости за историю своей страны, уважения к людям,</w:t>
      </w:r>
      <w:r>
        <w:rPr>
          <w:rFonts w:ascii="Times New Roman" w:hAnsi="Times New Roman" w:cs="Times New Roman"/>
          <w:iCs/>
          <w:color w:val="002060"/>
          <w:sz w:val="28"/>
          <w:szCs w:val="28"/>
        </w:rPr>
        <w:t xml:space="preserve"> </w:t>
      </w:r>
      <w:proofErr w:type="gramStart"/>
      <w:r w:rsidRPr="00363C96">
        <w:rPr>
          <w:rFonts w:ascii="Times New Roman" w:hAnsi="Times New Roman" w:cs="Times New Roman"/>
          <w:iCs/>
          <w:color w:val="002060"/>
          <w:sz w:val="28"/>
          <w:szCs w:val="28"/>
        </w:rPr>
        <w:t>совершивших</w:t>
      </w:r>
      <w:proofErr w:type="gramEnd"/>
      <w:r w:rsidRPr="00363C96">
        <w:rPr>
          <w:rFonts w:ascii="Times New Roman" w:hAnsi="Times New Roman" w:cs="Times New Roman"/>
          <w:iCs/>
          <w:color w:val="002060"/>
          <w:sz w:val="28"/>
          <w:szCs w:val="28"/>
        </w:rPr>
        <w:t xml:space="preserve"> героический поступок. </w:t>
      </w:r>
    </w:p>
    <w:p w:rsidR="00363C96" w:rsidRPr="00F63431" w:rsidRDefault="00363C96" w:rsidP="00363C96">
      <w:pPr>
        <w:pStyle w:val="a5"/>
        <w:ind w:left="720"/>
        <w:rPr>
          <w:rFonts w:ascii="Times New Roman" w:hAnsi="Times New Roman" w:cs="Times New Roman"/>
          <w:iCs/>
          <w:color w:val="002060"/>
          <w:sz w:val="24"/>
          <w:szCs w:val="24"/>
        </w:rPr>
      </w:pPr>
    </w:p>
    <w:p w:rsidR="0025076D" w:rsidRPr="009B4AF7" w:rsidRDefault="00363C96">
      <w:pPr>
        <w:rPr>
          <w:rFonts w:ascii="Times New Roman" w:hAnsi="Times New Roman" w:cs="Times New Roman"/>
          <w:sz w:val="32"/>
          <w:szCs w:val="32"/>
        </w:rPr>
      </w:pPr>
      <w:r w:rsidRPr="00363C96">
        <w:rPr>
          <w:rFonts w:ascii="Times New Roman" w:hAnsi="Times New Roman" w:cs="Times New Roman"/>
          <w:sz w:val="32"/>
          <w:szCs w:val="32"/>
        </w:rPr>
        <w:t>9 декабря официальный праздник в России, который носит название День героев Отечества. Эта памятная дата была установлена в 2007 году по решению Госдумы РФ.</w:t>
      </w:r>
    </w:p>
    <w:p w:rsidR="009B4AF7" w:rsidRPr="009B4AF7" w:rsidRDefault="009B4AF7" w:rsidP="009B4AF7">
      <w:pPr>
        <w:pStyle w:val="a6"/>
        <w:rPr>
          <w:rFonts w:eastAsiaTheme="minorHAnsi"/>
          <w:sz w:val="32"/>
          <w:szCs w:val="32"/>
          <w:lang w:eastAsia="en-US"/>
        </w:rPr>
      </w:pPr>
      <w:r w:rsidRPr="009B4AF7">
        <w:rPr>
          <w:rFonts w:eastAsiaTheme="minorHAnsi"/>
          <w:sz w:val="32"/>
          <w:szCs w:val="32"/>
          <w:lang w:eastAsia="en-US"/>
        </w:rPr>
        <w:t xml:space="preserve">В ходе урока дети выяснили, что такое подвиг, кто такие герои. </w:t>
      </w:r>
    </w:p>
    <w:p w:rsidR="009B4AF7" w:rsidRPr="009B4AF7" w:rsidRDefault="009B4AF7" w:rsidP="009B4AF7">
      <w:pPr>
        <w:pStyle w:val="a6"/>
        <w:rPr>
          <w:rFonts w:eastAsiaTheme="minorHAnsi"/>
          <w:sz w:val="32"/>
          <w:szCs w:val="32"/>
          <w:lang w:eastAsia="en-US"/>
        </w:rPr>
      </w:pPr>
      <w:proofErr w:type="spellStart"/>
      <w:r w:rsidRPr="009B4AF7">
        <w:rPr>
          <w:rFonts w:eastAsiaTheme="minorHAnsi"/>
          <w:sz w:val="32"/>
          <w:szCs w:val="32"/>
          <w:lang w:eastAsia="en-US"/>
        </w:rPr>
        <w:t>Юлиус</w:t>
      </w:r>
      <w:proofErr w:type="spellEnd"/>
      <w:r w:rsidRPr="009B4AF7">
        <w:rPr>
          <w:rFonts w:eastAsiaTheme="minorHAnsi"/>
          <w:sz w:val="32"/>
          <w:szCs w:val="32"/>
          <w:lang w:eastAsia="en-US"/>
        </w:rPr>
        <w:t xml:space="preserve"> Фучик писал, что “Герой – это человек, который в решительный момент делает то, что нужно делать в интересах человеческого общества”.</w:t>
      </w:r>
    </w:p>
    <w:p w:rsidR="009B4AF7" w:rsidRDefault="009B4AF7" w:rsidP="009B4AF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 w:rsidRPr="009B4AF7">
        <w:rPr>
          <w:rFonts w:ascii="Times New Roman" w:hAnsi="Times New Roman" w:cs="Times New Roman"/>
          <w:sz w:val="32"/>
          <w:szCs w:val="32"/>
        </w:rPr>
        <w:t>Ведь героями не рождаются. В повседневной работе, в борьбе за достижение поставленной цели, в каждой большой и маленькой победе над своими привычками, природой рождаются качества, без которых не может быть настоящего героизма. Именно в преодолении трудностей рождаются мужество, куётся характер. Но настоящее мужество, героизм не могут быть самоцелью, и люди, совершающие подвиг, вовсе не думают о себе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F504BC" w:rsidRPr="009B4AF7" w:rsidRDefault="009B4AF7" w:rsidP="009B4AF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Рассказы детей о героях</w:t>
      </w:r>
    </w:p>
    <w:p w:rsidR="00F504BC" w:rsidRDefault="00F504BC">
      <w:r>
        <w:rPr>
          <w:noProof/>
          <w:lang w:eastAsia="ru-RU"/>
        </w:rPr>
        <w:drawing>
          <wp:inline distT="0" distB="0" distL="0" distR="0">
            <wp:extent cx="5324475" cy="31710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17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AF7" w:rsidRDefault="009B4AF7"/>
    <w:p w:rsidR="009B4AF7" w:rsidRPr="009B4AF7" w:rsidRDefault="009B4AF7">
      <w:pPr>
        <w:rPr>
          <w:rFonts w:ascii="Times New Roman" w:hAnsi="Times New Roman" w:cs="Times New Roman"/>
          <w:sz w:val="32"/>
          <w:szCs w:val="32"/>
        </w:rPr>
      </w:pPr>
      <w:r w:rsidRPr="009B4AF7">
        <w:rPr>
          <w:rFonts w:ascii="Times New Roman" w:hAnsi="Times New Roman" w:cs="Times New Roman"/>
          <w:sz w:val="32"/>
          <w:szCs w:val="32"/>
        </w:rPr>
        <w:t xml:space="preserve">И в заключение урока, подводя итог сказанному, необходимо понять, раз есть место подвигу в жизни человека, </w:t>
      </w:r>
      <w:proofErr w:type="gramStart"/>
      <w:r w:rsidRPr="009B4AF7">
        <w:rPr>
          <w:rFonts w:ascii="Times New Roman" w:hAnsi="Times New Roman" w:cs="Times New Roman"/>
          <w:sz w:val="32"/>
          <w:szCs w:val="32"/>
        </w:rPr>
        <w:t>значит</w:t>
      </w:r>
      <w:proofErr w:type="gramEnd"/>
      <w:r w:rsidRPr="009B4AF7">
        <w:rPr>
          <w:rFonts w:ascii="Times New Roman" w:hAnsi="Times New Roman" w:cs="Times New Roman"/>
          <w:sz w:val="32"/>
          <w:szCs w:val="32"/>
        </w:rPr>
        <w:t xml:space="preserve"> были, есть и будут герои, а значит не случайно отмечается – День Героя Отечества. В России учреждено почетное звание - Герой Российской Федерации - высшее почетное звание в Российской Федерации, знак особого отличия; присваивается за услуги перед государством и народом, связанные с совершением геройского подвига. </w:t>
      </w:r>
    </w:p>
    <w:p w:rsidR="009B4AF7" w:rsidRDefault="009B4AF7">
      <w:r>
        <w:rPr>
          <w:noProof/>
          <w:lang w:eastAsia="ru-RU"/>
        </w:rPr>
        <w:drawing>
          <wp:inline distT="0" distB="0" distL="0" distR="0" wp14:anchorId="3D595AB8" wp14:editId="27FA12D9">
            <wp:extent cx="5886450" cy="2600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A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45EF4"/>
    <w:multiLevelType w:val="hybridMultilevel"/>
    <w:tmpl w:val="23049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95967"/>
    <w:multiLevelType w:val="multilevel"/>
    <w:tmpl w:val="3DA40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4F0706"/>
    <w:multiLevelType w:val="multilevel"/>
    <w:tmpl w:val="691CB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48092E"/>
    <w:multiLevelType w:val="multilevel"/>
    <w:tmpl w:val="D5DA96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EA8"/>
    <w:rsid w:val="0025076D"/>
    <w:rsid w:val="00363C96"/>
    <w:rsid w:val="00834627"/>
    <w:rsid w:val="00993EA8"/>
    <w:rsid w:val="009B4AF7"/>
    <w:rsid w:val="00EF7EF0"/>
    <w:rsid w:val="00F5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4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504BC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363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4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504BC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363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6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Дмитрий Каленюк</cp:lastModifiedBy>
  <cp:revision>2</cp:revision>
  <dcterms:created xsi:type="dcterms:W3CDTF">2020-08-06T16:41:00Z</dcterms:created>
  <dcterms:modified xsi:type="dcterms:W3CDTF">2020-08-06T16:41:00Z</dcterms:modified>
</cp:coreProperties>
</file>